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《刑法修正案（九）》有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关考试违法行为处罚规定（摘要）</w:t>
      </w:r>
    </w:p>
    <w:p>
      <w:pPr>
        <w:pStyle w:val="3"/>
        <w:shd w:val="clear" w:color="auto" w:fill="FFFFFF"/>
        <w:spacing w:before="0" w:beforeAutospacing="0" w:after="0" w:afterAutospacing="0" w:line="368" w:lineRule="atLeast"/>
        <w:jc w:val="center"/>
        <w:rPr>
          <w:rStyle w:val="6"/>
          <w:rFonts w:hint="eastAsia" w:ascii="方正小标宋简体" w:eastAsia="方正小标宋简体"/>
          <w:color w:val="000000"/>
          <w:sz w:val="32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Toc8728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《中华人民共和国刑法修正案（九）》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1" w:name="_Toc9147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有关考试违法行为处罚规定（摘要）</w:t>
      </w:r>
      <w:bookmarkEnd w:id="1"/>
    </w:p>
    <w:p>
      <w:pPr>
        <w:pStyle w:val="3"/>
        <w:shd w:val="clear" w:color="auto" w:fill="FFFFFF"/>
        <w:spacing w:before="0" w:beforeAutospacing="0" w:after="0" w:afterAutospacing="0" w:line="400" w:lineRule="exact"/>
        <w:ind w:firstLine="420" w:firstLineChars="200"/>
        <w:rPr>
          <w:rFonts w:hint="eastAsia"/>
          <w:color w:val="464445"/>
          <w:szCs w:val="21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</w:t>
      </w:r>
      <w:r>
        <w:rPr>
          <w:rFonts w:hint="eastAsia" w:ascii="仿宋_GB2312" w:eastAsia="仿宋_GB2312"/>
          <w:b/>
          <w:color w:val="000000"/>
          <w:sz w:val="28"/>
          <w:szCs w:val="21"/>
        </w:rPr>
        <w:t>二十五、在刑法第二百八十四条后增加一条，作为第二百八十四条之一：</w:t>
      </w:r>
      <w:r>
        <w:rPr>
          <w:rFonts w:hint="eastAsia" w:ascii="仿宋_GB2312" w:eastAsia="仿宋_GB2312"/>
          <w:color w:val="000000"/>
          <w:sz w:val="28"/>
          <w:szCs w:val="21"/>
        </w:rPr>
        <w:t>“在法律规定的国家考试中，组织作弊的，处三年以下有期徒刑或者拘役，并处或者单处罚金；情节严重的，处三年以上七年以下有期徒刑，并处罚金。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“为他人实施前款犯罪提供作弊器材或者其他帮助的，依照前款的规定处罚。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“为实施考试作弊行为，向他人非法出售或者提供第一款规定的考试的试题、答案的，依照第一款的规定处罚。</w:t>
      </w:r>
    </w:p>
    <w:p>
      <w:pPr>
        <w:pStyle w:val="3"/>
        <w:shd w:val="clear" w:color="auto" w:fill="FFFFFF"/>
        <w:spacing w:before="0" w:beforeAutospacing="0" w:after="0" w:afterAutospacing="0"/>
        <w:ind w:firstLine="57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“代替他人或者让他人代替自己参加第一款规定的考试的，处拘役或者管制，并处或者单处罚金。”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仿宋_GB2312" w:eastAsia="仿宋_GB2312"/>
          <w:color w:val="000000"/>
          <w:sz w:val="28"/>
          <w:szCs w:val="21"/>
        </w:rPr>
      </w:pPr>
      <w:r>
        <w:rPr>
          <w:rFonts w:hint="eastAsia" w:ascii="仿宋_GB2312" w:eastAsia="仿宋_GB2312"/>
          <w:color w:val="000000"/>
          <w:sz w:val="28"/>
          <w:szCs w:val="21"/>
        </w:rPr>
        <w:t>　　</w:t>
      </w:r>
      <w:r>
        <w:rPr>
          <w:rFonts w:hint="eastAsia" w:ascii="仿宋_GB2312" w:eastAsia="仿宋_GB2312"/>
          <w:b/>
          <w:color w:val="000000"/>
          <w:sz w:val="28"/>
          <w:szCs w:val="21"/>
        </w:rPr>
        <w:t>五十二、</w:t>
      </w:r>
      <w:r>
        <w:rPr>
          <w:rFonts w:hint="eastAsia" w:ascii="仿宋_GB2312" w:eastAsia="仿宋_GB2312"/>
          <w:color w:val="000000"/>
          <w:sz w:val="28"/>
          <w:szCs w:val="21"/>
        </w:rPr>
        <w:t>本修正案自2015年11月1日起施行。</w:t>
      </w:r>
    </w:p>
    <w:p>
      <w:pPr>
        <w:pStyle w:val="2"/>
        <w:spacing w:after="0"/>
        <w:ind w:left="630" w:leftChars="200" w:hanging="210" w:hangingChars="100"/>
        <w:rPr>
          <w:rFonts w:eastAsia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5DA4"/>
    <w:rsid w:val="42D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2019-12-09T11:54:00Z</dcterms:created>
  <dc:creator>vicky20号</dc:creator>
  <cp:lastModifiedBy>vicky20号</cp:lastModifiedBy>
  <dcterms:modified xsi:type="dcterms:W3CDTF">2019-12-09T11:56:14Z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